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C57D88" w14:textId="3F61D1C2" w:rsidR="009549E5" w:rsidRPr="00CB6410" w:rsidRDefault="009549E5" w:rsidP="009549E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методов активного обучения как средство повышения учебной мотивации обучающихся колледжа</w:t>
      </w:r>
      <w:r w:rsidRPr="00CB6410">
        <w:rPr>
          <w:rFonts w:ascii="Times New Roman" w:hAnsi="Times New Roman" w:cs="Times New Roman"/>
          <w:sz w:val="24"/>
          <w:szCs w:val="24"/>
        </w:rPr>
        <w:t>.</w:t>
      </w:r>
    </w:p>
    <w:p w14:paraId="456DAB83" w14:textId="77777777" w:rsidR="009549E5" w:rsidRPr="00C3074C" w:rsidRDefault="009549E5" w:rsidP="009549E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Быковская </w:t>
      </w:r>
      <w:proofErr w:type="spellStart"/>
      <w:r w:rsidRPr="00C3074C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Алефтина</w:t>
      </w:r>
      <w:proofErr w:type="spellEnd"/>
      <w:r w:rsidRPr="00C3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Петровна, </w:t>
      </w:r>
    </w:p>
    <w:p w14:paraId="1B59AA04" w14:textId="77777777" w:rsidR="009549E5" w:rsidRPr="00C3074C" w:rsidRDefault="009549E5" w:rsidP="009549E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преподаватель высшей категории, </w:t>
      </w:r>
    </w:p>
    <w:p w14:paraId="59DC24BB" w14:textId="77777777" w:rsidR="009549E5" w:rsidRPr="00C3074C" w:rsidRDefault="009549E5" w:rsidP="009549E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ГАПОУ СМПК, </w:t>
      </w:r>
      <w:r w:rsidRPr="00CB64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Башкортостан, </w:t>
      </w:r>
      <w:r w:rsidRPr="00C3074C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Стерлитамак</w:t>
      </w:r>
    </w:p>
    <w:p w14:paraId="6D7A0C7F" w14:textId="5A2746A5" w:rsidR="009549E5" w:rsidRPr="00CB6410" w:rsidRDefault="009549E5" w:rsidP="009549E5">
      <w:pPr>
        <w:shd w:val="clear" w:color="auto" w:fill="FFFFFF"/>
        <w:spacing w:after="0" w:line="36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07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Аннотация.</w:t>
      </w:r>
      <w:r w:rsidRPr="00C3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Данная статья рассматривает</w:t>
      </w:r>
      <w:r w:rsidRPr="00CB64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применение</w:t>
      </w:r>
      <w:r w:rsidRPr="00C3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6410">
        <w:rPr>
          <w:rFonts w:ascii="Times New Roman" w:hAnsi="Times New Roman" w:cs="Times New Roman"/>
          <w:sz w:val="24"/>
          <w:szCs w:val="24"/>
        </w:rPr>
        <w:t>метод</w:t>
      </w:r>
      <w:r>
        <w:rPr>
          <w:rFonts w:ascii="Times New Roman" w:hAnsi="Times New Roman" w:cs="Times New Roman"/>
          <w:sz w:val="24"/>
          <w:szCs w:val="24"/>
        </w:rPr>
        <w:t>а анализа конкретных ситуаций</w:t>
      </w:r>
      <w:r w:rsidRPr="00CB6410">
        <w:rPr>
          <w:rFonts w:ascii="Times New Roman" w:hAnsi="Times New Roman" w:cs="Times New Roman"/>
          <w:sz w:val="24"/>
          <w:szCs w:val="24"/>
        </w:rPr>
        <w:t xml:space="preserve"> </w:t>
      </w:r>
      <w:r w:rsidRPr="00CB6410">
        <w:rPr>
          <w:rFonts w:ascii="Times New Roman" w:eastAsia="Calibri" w:hAnsi="Times New Roman" w:cs="Times New Roman"/>
          <w:sz w:val="24"/>
          <w:szCs w:val="24"/>
        </w:rPr>
        <w:t>в</w:t>
      </w:r>
      <w:r w:rsidRPr="00C3074C">
        <w:rPr>
          <w:rFonts w:ascii="Times New Roman" w:eastAsia="Calibri" w:hAnsi="Times New Roman" w:cs="Times New Roman"/>
          <w:sz w:val="24"/>
          <w:szCs w:val="24"/>
        </w:rPr>
        <w:t xml:space="preserve"> современной профессиональной подготовке будущих специалистов дошкольного образования. В статье представлен опыт работы по данному направлению.</w:t>
      </w:r>
    </w:p>
    <w:p w14:paraId="7E3E59EC" w14:textId="3A0A5D9F" w:rsidR="009549E5" w:rsidRDefault="009549E5" w:rsidP="009549E5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CB6410">
        <w:rPr>
          <w:rFonts w:ascii="Times New Roman" w:eastAsia="Calibri" w:hAnsi="Times New Roman" w:cs="Times New Roman"/>
          <w:sz w:val="24"/>
          <w:szCs w:val="24"/>
        </w:rPr>
        <w:t xml:space="preserve">Ключевые слова: дошкольное образование, </w:t>
      </w:r>
      <w:r w:rsidRPr="00CB6410">
        <w:rPr>
          <w:rFonts w:ascii="Times New Roman" w:hAnsi="Times New Roman" w:cs="Times New Roman"/>
          <w:sz w:val="24"/>
          <w:szCs w:val="24"/>
        </w:rPr>
        <w:t>профессиональная компетенция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B6410">
        <w:rPr>
          <w:rFonts w:ascii="Times New Roman" w:hAnsi="Times New Roman" w:cs="Times New Roman"/>
          <w:sz w:val="24"/>
          <w:szCs w:val="24"/>
        </w:rPr>
        <w:t>инновационная технология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B6410">
        <w:rPr>
          <w:rFonts w:ascii="Times New Roman" w:hAnsi="Times New Roman" w:cs="Times New Roman"/>
          <w:sz w:val="24"/>
          <w:szCs w:val="24"/>
        </w:rPr>
        <w:t xml:space="preserve"> кейс-</w:t>
      </w:r>
      <w:proofErr w:type="spellStart"/>
      <w:r w:rsidRPr="00CB6410">
        <w:rPr>
          <w:rFonts w:ascii="Times New Roman" w:hAnsi="Times New Roman" w:cs="Times New Roman"/>
          <w:sz w:val="24"/>
          <w:szCs w:val="24"/>
        </w:rPr>
        <w:t>стади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CB6410">
        <w:rPr>
          <w:rFonts w:ascii="Times New Roman" w:hAnsi="Times New Roman" w:cs="Times New Roman"/>
          <w:sz w:val="24"/>
          <w:szCs w:val="24"/>
        </w:rPr>
        <w:t xml:space="preserve"> студенты</w:t>
      </w:r>
      <w:r>
        <w:rPr>
          <w:rFonts w:ascii="Times New Roman" w:hAnsi="Times New Roman" w:cs="Times New Roman"/>
          <w:sz w:val="24"/>
          <w:szCs w:val="24"/>
        </w:rPr>
        <w:t>, о</w:t>
      </w:r>
      <w:r w:rsidRPr="00CB6410">
        <w:rPr>
          <w:rFonts w:ascii="Times New Roman" w:hAnsi="Times New Roman" w:cs="Times New Roman"/>
          <w:sz w:val="24"/>
          <w:szCs w:val="24"/>
        </w:rPr>
        <w:t>бучающиеся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B6410">
        <w:rPr>
          <w:rFonts w:ascii="Times New Roman" w:hAnsi="Times New Roman" w:cs="Times New Roman"/>
          <w:sz w:val="24"/>
          <w:szCs w:val="24"/>
        </w:rPr>
        <w:t>образовательный процесс.</w:t>
      </w:r>
    </w:p>
    <w:p w14:paraId="390CA141" w14:textId="77777777" w:rsidR="009549E5" w:rsidRPr="00CB6410" w:rsidRDefault="009549E5" w:rsidP="009549E5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34931175" w14:textId="77777777" w:rsidR="009549E5" w:rsidRPr="00CB6410" w:rsidRDefault="009549E5" w:rsidP="009549E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B6410">
        <w:rPr>
          <w:rFonts w:ascii="Times New Roman" w:hAnsi="Times New Roman" w:cs="Times New Roman"/>
          <w:sz w:val="24"/>
          <w:szCs w:val="24"/>
        </w:rPr>
        <w:t xml:space="preserve">Современное образование предполагает подготовку квалифицированных кадров, соответствующих потребностям рынка труды. За последние годы существенно изменились требования к специалистам в области дошкольного образования со стороны работодателей. Успешность развития образовательной сферы сегодня в существенной мере зависит от того, насколько современный педагог развит не только как профессионал, но и как личность, способная самостоятельно находить решения в различных жизненных и профессиональных ситуациях, принимать ответственность за свой выбор, обладать вариативным мышлением и ценностным сознанием. Современному </w:t>
      </w:r>
      <w:r w:rsidRPr="00CB6410">
        <w:rPr>
          <w:rFonts w:ascii="Times New Roman" w:hAnsi="Times New Roman" w:cs="Times New Roman"/>
          <w:sz w:val="24"/>
          <w:szCs w:val="24"/>
          <w:shd w:val="clear" w:color="auto" w:fill="FFFFFF"/>
        </w:rPr>
        <w:t>воспитателю детей дошкольного возраста</w:t>
      </w:r>
      <w:r w:rsidRPr="00CB6410">
        <w:rPr>
          <w:rFonts w:ascii="Times New Roman" w:hAnsi="Times New Roman" w:cs="Times New Roman"/>
          <w:sz w:val="24"/>
          <w:szCs w:val="24"/>
        </w:rPr>
        <w:t xml:space="preserve"> недостаточно иметь только базовый уровень приобретенных профессиональных знаний и умений, а необходимо компетентное владение профессиональной деятельностью, способность к профессиональному росту, безошибочно принимать решения и решать проблемы.</w:t>
      </w:r>
    </w:p>
    <w:p w14:paraId="09117CFD" w14:textId="77777777" w:rsidR="009549E5" w:rsidRPr="00CB6410" w:rsidRDefault="009549E5" w:rsidP="009549E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B6410">
        <w:rPr>
          <w:rFonts w:ascii="Times New Roman" w:hAnsi="Times New Roman" w:cs="Times New Roman"/>
          <w:sz w:val="24"/>
          <w:szCs w:val="24"/>
        </w:rPr>
        <w:t xml:space="preserve">В соответствии с этим, перед преподавателем, выстраивается ряд задач, направленных на определение методов, форм и средств, позволяющих максимально активизировать деятельность обучающихся, создать условия для самостоятельного поиска путей и способов разрешения возникающих ситуаций. Практика подготовки будущих воспитателей дошкольных образовательных организаций показывает, что эффективному решению </w:t>
      </w:r>
      <w:proofErr w:type="gramStart"/>
      <w:r w:rsidRPr="00CB6410">
        <w:rPr>
          <w:rFonts w:ascii="Times New Roman" w:hAnsi="Times New Roman" w:cs="Times New Roman"/>
          <w:sz w:val="24"/>
          <w:szCs w:val="24"/>
        </w:rPr>
        <w:t>выше обозначенных</w:t>
      </w:r>
      <w:proofErr w:type="gramEnd"/>
      <w:r w:rsidRPr="00CB6410">
        <w:rPr>
          <w:rFonts w:ascii="Times New Roman" w:hAnsi="Times New Roman" w:cs="Times New Roman"/>
          <w:sz w:val="24"/>
          <w:szCs w:val="24"/>
        </w:rPr>
        <w:t xml:space="preserve"> задач способствуют технологии активного обучения. Технологии активного обучения позволяют формировать профессиональный опыт в условиях учебной деятельности, при этом обучающиеся получают возможность постепенного, планомерного вхождения в профессию.</w:t>
      </w:r>
      <w:r w:rsidRPr="00CB6410">
        <w:rPr>
          <w:sz w:val="24"/>
          <w:szCs w:val="24"/>
        </w:rPr>
        <w:t xml:space="preserve">  </w:t>
      </w:r>
      <w:bookmarkStart w:id="0" w:name="_Hlk98331183"/>
      <w:bookmarkStart w:id="1" w:name="_Hlk98331429"/>
      <w:r w:rsidRPr="00CB6410">
        <w:rPr>
          <w:rFonts w:ascii="Times New Roman" w:hAnsi="Times New Roman" w:cs="Times New Roman"/>
          <w:sz w:val="24"/>
          <w:szCs w:val="24"/>
        </w:rPr>
        <w:t>Метод case-study</w:t>
      </w:r>
      <w:bookmarkEnd w:id="0"/>
      <w:r w:rsidRPr="00CB6410">
        <w:rPr>
          <w:rFonts w:ascii="Times New Roman" w:hAnsi="Times New Roman" w:cs="Times New Roman"/>
          <w:sz w:val="24"/>
          <w:szCs w:val="24"/>
        </w:rPr>
        <w:t xml:space="preserve"> или метод </w:t>
      </w:r>
      <w:bookmarkStart w:id="2" w:name="_Hlk98322871"/>
      <w:r w:rsidRPr="00CB6410">
        <w:rPr>
          <w:rFonts w:ascii="Times New Roman" w:hAnsi="Times New Roman" w:cs="Times New Roman"/>
          <w:sz w:val="24"/>
          <w:szCs w:val="24"/>
        </w:rPr>
        <w:t xml:space="preserve">анализа конкретных ситуаций </w:t>
      </w:r>
      <w:bookmarkEnd w:id="1"/>
      <w:bookmarkEnd w:id="2"/>
      <w:r w:rsidRPr="00CB6410">
        <w:rPr>
          <w:rFonts w:ascii="Times New Roman" w:hAnsi="Times New Roman" w:cs="Times New Roman"/>
          <w:sz w:val="24"/>
          <w:szCs w:val="24"/>
        </w:rPr>
        <w:t xml:space="preserve">относится к интенсивным технологиям активного обучения, он является интерактивным, ориентированным на сотрудничество и деловое партнерство, </w:t>
      </w:r>
      <w:r w:rsidRPr="00CB6410">
        <w:rPr>
          <w:rFonts w:ascii="Times New Roman" w:hAnsi="Times New Roman" w:cs="Times New Roman"/>
          <w:sz w:val="24"/>
          <w:szCs w:val="24"/>
        </w:rPr>
        <w:lastRenderedPageBreak/>
        <w:t xml:space="preserve">так как работа происходит в группах. </w:t>
      </w:r>
      <w:r w:rsidRPr="00CB6410">
        <w:rPr>
          <w:rFonts w:ascii="Times New Roman" w:hAnsi="Times New Roman" w:cs="Times New Roman"/>
          <w:sz w:val="24"/>
          <w:szCs w:val="24"/>
          <w:shd w:val="clear" w:color="auto" w:fill="FFFFFF"/>
        </w:rPr>
        <w:t>Данный метод обучения начал применяться еще в начале XX века</w:t>
      </w:r>
      <w:r w:rsidRPr="00CB6410">
        <w:rPr>
          <w:rFonts w:ascii="Times New Roman" w:hAnsi="Times New Roman" w:cs="Times New Roman"/>
          <w:sz w:val="24"/>
          <w:szCs w:val="24"/>
        </w:rPr>
        <w:t xml:space="preserve">. </w:t>
      </w:r>
      <w:r w:rsidRPr="00CB64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Но несмотря на это, </w:t>
      </w:r>
      <w:r w:rsidRPr="00CB6410">
        <w:rPr>
          <w:rFonts w:ascii="Times New Roman" w:hAnsi="Times New Roman" w:cs="Times New Roman"/>
          <w:sz w:val="24"/>
          <w:szCs w:val="24"/>
        </w:rPr>
        <w:t>создание кейсов по-прежнему является актуальной в настоящее время технологией, направленной на профессиональной становление будущего специалиста.</w:t>
      </w:r>
    </w:p>
    <w:p w14:paraId="7EF4B452" w14:textId="43F8136F" w:rsidR="009549E5" w:rsidRPr="00CB6410" w:rsidRDefault="009549E5" w:rsidP="009549E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B6410">
        <w:rPr>
          <w:rFonts w:ascii="Times New Roman" w:hAnsi="Times New Roman" w:cs="Times New Roman"/>
          <w:sz w:val="24"/>
          <w:szCs w:val="24"/>
        </w:rPr>
        <w:t xml:space="preserve">Из опыта работы можно отметить, что наиболее продуктивными и охотно выполняемыми </w:t>
      </w:r>
      <w:r>
        <w:rPr>
          <w:rFonts w:ascii="Times New Roman" w:hAnsi="Times New Roman" w:cs="Times New Roman"/>
          <w:sz w:val="24"/>
          <w:szCs w:val="24"/>
        </w:rPr>
        <w:t>обучающимися</w:t>
      </w:r>
      <w:r w:rsidRPr="00CB6410">
        <w:rPr>
          <w:rFonts w:ascii="Times New Roman" w:hAnsi="Times New Roman" w:cs="Times New Roman"/>
          <w:sz w:val="24"/>
          <w:szCs w:val="24"/>
        </w:rPr>
        <w:t xml:space="preserve"> являются задания, которые связанны с анализом конкретных педагогических ситуаций. Данный метод представляет собой изучение, анализ и принятие решений по ситуации, которая возникла в результате реальных ситуаций или может возникнуть при определенных обстоятельствах в дошкольной образовательной организации. Студентам предлагается проанализировать педагогическую ситуацию, разобраться в сути проблем, предложить возможные решения и выбрать лучшее из них. Проблемная ситуация может быть подана в разных видах: текст с четким сюжетом или идеей, видеофрагмент, аудиозапись, фото или иллюстрация.</w:t>
      </w:r>
    </w:p>
    <w:p w14:paraId="0CB6B9C2" w14:textId="77777777" w:rsidR="009549E5" w:rsidRPr="00CB6410" w:rsidRDefault="009549E5" w:rsidP="009549E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B6410">
        <w:rPr>
          <w:rFonts w:ascii="Times New Roman" w:hAnsi="Times New Roman" w:cs="Times New Roman"/>
          <w:sz w:val="24"/>
          <w:szCs w:val="24"/>
        </w:rPr>
        <w:t>Приведем конкретный пример применения метода анализа конкретных ситуаций при изучении междисциплинарного курса «Теоретические и методические основы организации продуктивных видов детей дошкольного возраста» на практическом занятии по теме</w:t>
      </w:r>
      <w:r w:rsidRPr="00CB6410">
        <w:rPr>
          <w:rFonts w:ascii="Times New Roman" w:eastAsia="Calibri" w:hAnsi="Times New Roman" w:cs="Times New Roman"/>
          <w:bCs/>
          <w:spacing w:val="-2"/>
          <w:sz w:val="24"/>
          <w:szCs w:val="24"/>
        </w:rPr>
        <w:t xml:space="preserve"> «Организация</w:t>
      </w:r>
      <w:r w:rsidRPr="00CB6410">
        <w:rPr>
          <w:rFonts w:ascii="Times New Roman" w:hAnsi="Times New Roman" w:cs="Times New Roman"/>
          <w:sz w:val="24"/>
          <w:szCs w:val="24"/>
        </w:rPr>
        <w:t xml:space="preserve"> условий развития художественного творчества дошкольников в продуктивной деятельности».</w:t>
      </w:r>
    </w:p>
    <w:p w14:paraId="590106A4" w14:textId="77777777" w:rsidR="009549E5" w:rsidRPr="00CB6410" w:rsidRDefault="009549E5" w:rsidP="009549E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bookmarkStart w:id="3" w:name="_GoBack"/>
      <w:bookmarkEnd w:id="3"/>
      <w:r w:rsidRPr="00CB6410">
        <w:rPr>
          <w:rFonts w:ascii="Times New Roman" w:hAnsi="Times New Roman" w:cs="Times New Roman"/>
          <w:sz w:val="24"/>
          <w:szCs w:val="24"/>
        </w:rPr>
        <w:t xml:space="preserve">Алгоритм работы преподавателя со студентами группы будет следующим. </w:t>
      </w:r>
    </w:p>
    <w:p w14:paraId="1768A024" w14:textId="77777777" w:rsidR="009549E5" w:rsidRPr="00CB6410" w:rsidRDefault="009549E5" w:rsidP="009549E5">
      <w:pPr>
        <w:pStyle w:val="c1"/>
        <w:shd w:val="clear" w:color="auto" w:fill="FFFFFF"/>
        <w:spacing w:before="0" w:beforeAutospacing="0" w:after="0" w:afterAutospacing="0" w:line="360" w:lineRule="auto"/>
      </w:pPr>
      <w:r w:rsidRPr="00CB6410">
        <w:t>Сначала студентам дается кейс для самостоятельного прочтения: «Мальчик, 7 лет. С раннего детства проявляет интерес к лепке, рисованию, конструированию. Хорошо рисует, лепит, создает необычные конструкции, фантазирует. На предложение воспитателя отдать ребенка в художественную студию родители ответили отказом, решив, что мальчик должен заниматься спортом. В детском саду он ни с кем не дружит, часто конфликтует с детьми, если ему мешают рисовать или строить, если кто-то из детей хочет присоединиться к его игре, чаще всего он не пускает. Очень замкнут, медлителен, его трудно отвлечь от любимого занятия, «ребенок в себе».</w:t>
      </w:r>
    </w:p>
    <w:p w14:paraId="23D44166" w14:textId="77777777" w:rsidR="009549E5" w:rsidRPr="00CB6410" w:rsidRDefault="009549E5" w:rsidP="009549E5">
      <w:pPr>
        <w:shd w:val="clear" w:color="auto" w:fill="FFFFFF"/>
        <w:spacing w:after="0" w:line="360" w:lineRule="auto"/>
        <w:ind w:firstLine="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410">
        <w:rPr>
          <w:rFonts w:ascii="Times New Roman" w:hAnsi="Times New Roman" w:cs="Times New Roman"/>
          <w:sz w:val="24"/>
          <w:szCs w:val="24"/>
        </w:rPr>
        <w:t>Далее студентам предлагается письменно или устно проанализировать этот конкретный случай из педагогической практики. А они, в свою очередь, должны вычленить проблему, сформулировать ее определить каковы были условия, какие были выбраны средства решения проблемы, были ли они адекватны и почему. В данном случае анализируются уже свершившееся действия. Затем организуется работа в малых группах. Студенты делятся на мини-группы по 4-5 человек, обсуждают по мини-группам полученный кейс, отвечают на вопросы-задания кейса: «</w:t>
      </w:r>
      <w:r w:rsidRPr="00CB6410">
        <w:rPr>
          <w:rStyle w:val="c7"/>
          <w:rFonts w:ascii="Times New Roman" w:hAnsi="Times New Roman" w:cs="Times New Roman"/>
          <w:sz w:val="24"/>
          <w:szCs w:val="24"/>
        </w:rPr>
        <w:t xml:space="preserve">Как оценить действия всех участников образовательного процесса? Какие пути решения данной проблемы </w:t>
      </w:r>
      <w:r w:rsidRPr="00CB6410">
        <w:rPr>
          <w:rStyle w:val="c7"/>
          <w:rFonts w:ascii="Times New Roman" w:hAnsi="Times New Roman" w:cs="Times New Roman"/>
          <w:sz w:val="24"/>
          <w:szCs w:val="24"/>
        </w:rPr>
        <w:lastRenderedPageBreak/>
        <w:t xml:space="preserve">предпринять? </w:t>
      </w:r>
      <w:r w:rsidRPr="00CB6410">
        <w:rPr>
          <w:rFonts w:ascii="Times New Roman" w:hAnsi="Times New Roman" w:cs="Times New Roman"/>
          <w:sz w:val="24"/>
          <w:szCs w:val="24"/>
        </w:rPr>
        <w:t>Анализируют предложенную педагогическую ситуацию и предлагают алгоритм действий воспитателя в данной ситуации.</w:t>
      </w:r>
      <w:r w:rsidRPr="00CB64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Например, провести работу с родителями. Помочь им увидеть и понять увлечения ребенка. Предложить им учитывать мнение ребенка при выборе дополнительного образования, чтобы ребенок был увлечен предлагаемым ему занятием, у него должна быть мотивация. Или провести социометрический метод исследования, выявить предпочтения этого ребенка и постараться сблизить его с другими детьми, давая им общие поручения, вместе привлекать к совместной деятельности. Дать этому ребенку особое задание, а после его успешного выполнения – высокую оценку, чтобы повысить его авторитет в группе.</w:t>
      </w:r>
    </w:p>
    <w:p w14:paraId="20DDA200" w14:textId="77777777" w:rsidR="009549E5" w:rsidRPr="00CB6410" w:rsidRDefault="009549E5" w:rsidP="009549E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B6410">
        <w:rPr>
          <w:rFonts w:ascii="Times New Roman" w:hAnsi="Times New Roman" w:cs="Times New Roman"/>
          <w:sz w:val="24"/>
          <w:szCs w:val="24"/>
        </w:rPr>
        <w:t xml:space="preserve">Для контроля полученных знаний, умений, развития личностных и профессиональных качеств студентов, преподаватель внимательно следит за процессом решения кейса, оценивает активность и вовлеченность в процесс каждого студента. Во время работы мини-групп осуществляется контроль времени. Студенты должны оперативно принимать решения. Отдельные действия участников ситуации отображаются на цветных стикерах, которые в процессе презентации размещаются на магнитно-маркерной доске. </w:t>
      </w:r>
    </w:p>
    <w:p w14:paraId="719C9976" w14:textId="77777777" w:rsidR="009549E5" w:rsidRPr="00CB6410" w:rsidRDefault="009549E5" w:rsidP="009549E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B6410">
        <w:rPr>
          <w:rFonts w:ascii="Times New Roman" w:hAnsi="Times New Roman" w:cs="Times New Roman"/>
          <w:sz w:val="24"/>
          <w:szCs w:val="24"/>
        </w:rPr>
        <w:t>По окончанию работы группам предоставляется время для выступления. Каждая мини-группа осуществляет презентацию своего решения кейса, сопровождая его демонстрацией эффективных форм и методов для организации условий развития художественного творчества дошкольников. Делаются выводы по анализу кейса, в процессе чего происходит обмен мнениями и даётся экспертный ответ.</w:t>
      </w:r>
    </w:p>
    <w:p w14:paraId="1FB83E4D" w14:textId="77777777" w:rsidR="009549E5" w:rsidRPr="00CB6410" w:rsidRDefault="009549E5" w:rsidP="009549E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B6410">
        <w:rPr>
          <w:rFonts w:ascii="Times New Roman" w:hAnsi="Times New Roman" w:cs="Times New Roman"/>
          <w:sz w:val="24"/>
          <w:szCs w:val="24"/>
        </w:rPr>
        <w:t>Особенность метода анализа конкретных ситуаций заключается в непредсказуемости результата, что вносит разнообразие, эмоциональность в обсуждение педагогической ситуации, поддерживает высокий профессиональный интерес. Так же преимуществом данного метода обучения является снижение уровня тревожности обучающихся, вследствие этого, более высокая вовлеченность в процессе обучения, сохранение стойкого интереса и мотивации для дальнейшего изучения дисциплин и междисциплинарных курсов, с формированием профессиональных и общих компетенций, таких как: оценка рисков и принятие решения в стандартных и нестандартных ситуациях; взятие на себя ответственности за свои решения и работу группы, за результат выполнения заданий; умение работать в коллективе, продуктивно общаться со всеми участниками образовательного процесса дошкольной образовательной организации; понимание сущности и социальной значимости своей будущей профессии, проявление к ней устойчивого интереса; умение организовывать собственную деятельность, определять методы решения профессиональных задач, оценивать их эффективность и качество.</w:t>
      </w:r>
    </w:p>
    <w:p w14:paraId="7A3AE251" w14:textId="77777777" w:rsidR="009549E5" w:rsidRPr="00CB6410" w:rsidRDefault="009549E5" w:rsidP="009549E5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4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заключении, хочется отметить, что внедрение инновационных методов обучения в профессиональную подготовку обеспечивает более эффективную практико-ориентированную подготовку будущих специалистов дошкольного образования, включающую в себя способность овладения общими, профессиональными и личностными компетенциями, формирования устойчивой мотивации к успешной профессиональной деятельности.</w:t>
      </w:r>
    </w:p>
    <w:p w14:paraId="40092F2B" w14:textId="77777777" w:rsidR="009549E5" w:rsidRPr="00CB6410" w:rsidRDefault="009549E5" w:rsidP="009549E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B635445" w14:textId="77777777" w:rsidR="009549E5" w:rsidRPr="00CB6410" w:rsidRDefault="009549E5" w:rsidP="009549E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6410">
        <w:rPr>
          <w:rFonts w:ascii="Times New Roman" w:hAnsi="Times New Roman" w:cs="Times New Roman"/>
          <w:sz w:val="24"/>
          <w:szCs w:val="24"/>
        </w:rPr>
        <w:t>Список источников информации.</w:t>
      </w:r>
    </w:p>
    <w:p w14:paraId="6CA4B820" w14:textId="77777777" w:rsidR="009549E5" w:rsidRPr="00CB6410" w:rsidRDefault="009549E5" w:rsidP="009549E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6410">
        <w:rPr>
          <w:rFonts w:ascii="Times New Roman" w:hAnsi="Times New Roman" w:cs="Times New Roman"/>
          <w:sz w:val="24"/>
          <w:szCs w:val="24"/>
        </w:rPr>
        <w:t>1.</w:t>
      </w:r>
      <w:bookmarkStart w:id="4" w:name="_Hlk98330096"/>
      <w:r w:rsidRPr="00CB6410">
        <w:rPr>
          <w:rFonts w:ascii="Times New Roman" w:hAnsi="Times New Roman" w:cs="Times New Roman"/>
          <w:sz w:val="24"/>
          <w:szCs w:val="24"/>
        </w:rPr>
        <w:t>Волкова</w:t>
      </w:r>
      <w:bookmarkEnd w:id="4"/>
      <w:r w:rsidRPr="00CB6410">
        <w:rPr>
          <w:rFonts w:ascii="Times New Roman" w:hAnsi="Times New Roman" w:cs="Times New Roman"/>
          <w:sz w:val="24"/>
          <w:szCs w:val="24"/>
        </w:rPr>
        <w:t xml:space="preserve"> </w:t>
      </w:r>
      <w:bookmarkStart w:id="5" w:name="_Hlk98330089"/>
      <w:r w:rsidRPr="00CB6410">
        <w:rPr>
          <w:rFonts w:ascii="Times New Roman" w:hAnsi="Times New Roman" w:cs="Times New Roman"/>
          <w:sz w:val="24"/>
          <w:szCs w:val="24"/>
        </w:rPr>
        <w:t>Н.В.</w:t>
      </w:r>
      <w:r w:rsidRPr="00CB6410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5"/>
      <w:r w:rsidRPr="00CB6410">
        <w:rPr>
          <w:rFonts w:ascii="Times New Roman" w:hAnsi="Times New Roman" w:cs="Times New Roman"/>
          <w:sz w:val="24"/>
          <w:szCs w:val="24"/>
        </w:rPr>
        <w:t>Психология детей от трех лет до школы в вопросах и ответах / Н.В. Волкова, Б.С. Волков. – Москва: «ТЦ Сфера», 2015.-150 с.</w:t>
      </w:r>
    </w:p>
    <w:p w14:paraId="06389465" w14:textId="77777777" w:rsidR="009549E5" w:rsidRPr="00CB6410" w:rsidRDefault="009549E5" w:rsidP="009549E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6410">
        <w:rPr>
          <w:rFonts w:ascii="Times New Roman" w:hAnsi="Times New Roman" w:cs="Times New Roman"/>
          <w:sz w:val="24"/>
          <w:szCs w:val="24"/>
        </w:rPr>
        <w:t>2.Долгоруков, А. Метод case-study как современная технология профессионально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CB6410">
        <w:rPr>
          <w:rFonts w:ascii="Times New Roman" w:hAnsi="Times New Roman" w:cs="Times New Roman"/>
          <w:sz w:val="24"/>
          <w:szCs w:val="24"/>
        </w:rPr>
        <w:t>ориентированного обучения [Электронный ресурс] // Сайт Национальный институт «Высшая школа управления». – URL: http:// www.vshu.ru /</w:t>
      </w:r>
      <w:proofErr w:type="spellStart"/>
      <w:r w:rsidRPr="00CB6410">
        <w:rPr>
          <w:rFonts w:ascii="Times New Roman" w:hAnsi="Times New Roman" w:cs="Times New Roman"/>
          <w:sz w:val="24"/>
          <w:szCs w:val="24"/>
        </w:rPr>
        <w:t>lections.php</w:t>
      </w:r>
      <w:proofErr w:type="spellEnd"/>
    </w:p>
    <w:p w14:paraId="43A1A867" w14:textId="77777777" w:rsidR="009549E5" w:rsidRPr="00CB6410" w:rsidRDefault="009549E5" w:rsidP="009549E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B6410">
        <w:rPr>
          <w:rFonts w:ascii="Times New Roman" w:hAnsi="Times New Roman" w:cs="Times New Roman"/>
          <w:sz w:val="24"/>
          <w:szCs w:val="24"/>
        </w:rPr>
        <w:t xml:space="preserve">3.Юлдашев, З. Ю., </w:t>
      </w:r>
      <w:proofErr w:type="spellStart"/>
      <w:r w:rsidRPr="00CB6410">
        <w:rPr>
          <w:rFonts w:ascii="Times New Roman" w:hAnsi="Times New Roman" w:cs="Times New Roman"/>
          <w:sz w:val="24"/>
          <w:szCs w:val="24"/>
        </w:rPr>
        <w:t>Бобохужаев</w:t>
      </w:r>
      <w:proofErr w:type="spellEnd"/>
      <w:r w:rsidRPr="00CB6410">
        <w:rPr>
          <w:rFonts w:ascii="Times New Roman" w:hAnsi="Times New Roman" w:cs="Times New Roman"/>
          <w:sz w:val="24"/>
          <w:szCs w:val="24"/>
        </w:rPr>
        <w:t>, Ш. И. Инновационные методы обучения: Особенности кейс-</w:t>
      </w:r>
      <w:proofErr w:type="spellStart"/>
      <w:r w:rsidRPr="00CB6410">
        <w:rPr>
          <w:rFonts w:ascii="Times New Roman" w:hAnsi="Times New Roman" w:cs="Times New Roman"/>
          <w:sz w:val="24"/>
          <w:szCs w:val="24"/>
        </w:rPr>
        <w:t>стади</w:t>
      </w:r>
      <w:proofErr w:type="spellEnd"/>
      <w:r w:rsidRPr="00CB6410">
        <w:rPr>
          <w:rFonts w:ascii="Times New Roman" w:hAnsi="Times New Roman" w:cs="Times New Roman"/>
          <w:sz w:val="24"/>
          <w:szCs w:val="24"/>
        </w:rPr>
        <w:t xml:space="preserve"> метода обучения и пути его практического использования Текст / З.Ю. Юлдашев, Ш.И. </w:t>
      </w:r>
      <w:proofErr w:type="spellStart"/>
      <w:r w:rsidRPr="00CB6410">
        <w:rPr>
          <w:rFonts w:ascii="Times New Roman" w:hAnsi="Times New Roman" w:cs="Times New Roman"/>
          <w:sz w:val="24"/>
          <w:szCs w:val="24"/>
        </w:rPr>
        <w:t>Бобохужаев</w:t>
      </w:r>
      <w:proofErr w:type="spellEnd"/>
      <w:r w:rsidRPr="00CB6410">
        <w:rPr>
          <w:rFonts w:ascii="Times New Roman" w:hAnsi="Times New Roman" w:cs="Times New Roman"/>
          <w:sz w:val="24"/>
          <w:szCs w:val="24"/>
        </w:rPr>
        <w:t xml:space="preserve">. </w:t>
      </w:r>
      <w:bookmarkStart w:id="6" w:name="_Hlk98330370"/>
      <w:r w:rsidRPr="00CB6410">
        <w:rPr>
          <w:rFonts w:ascii="Times New Roman" w:hAnsi="Times New Roman" w:cs="Times New Roman"/>
          <w:sz w:val="24"/>
          <w:szCs w:val="24"/>
        </w:rPr>
        <w:t>–</w:t>
      </w:r>
      <w:bookmarkEnd w:id="6"/>
      <w:r w:rsidRPr="00CB6410">
        <w:rPr>
          <w:rFonts w:ascii="Times New Roman" w:hAnsi="Times New Roman" w:cs="Times New Roman"/>
          <w:sz w:val="24"/>
          <w:szCs w:val="24"/>
        </w:rPr>
        <w:t xml:space="preserve"> Ташкент IQTISOD-MOLIYA, 2006. - 88 с.</w:t>
      </w:r>
      <w:r w:rsidRPr="00CB6410">
        <w:rPr>
          <w:rFonts w:ascii="Times New Roman" w:hAnsi="Times New Roman" w:cs="Times New Roman"/>
          <w:sz w:val="24"/>
          <w:szCs w:val="24"/>
        </w:rPr>
        <w:cr/>
      </w:r>
    </w:p>
    <w:p w14:paraId="37C1FAA5" w14:textId="77777777" w:rsidR="00C505E8" w:rsidRDefault="00C505E8"/>
    <w:sectPr w:rsidR="00C505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F70"/>
    <w:rsid w:val="009549E5"/>
    <w:rsid w:val="00B90F70"/>
    <w:rsid w:val="00C50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65CB9"/>
  <w15:chartTrackingRefBased/>
  <w15:docId w15:val="{96F0F446-3307-447D-9388-525902E7C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49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954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9549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1285</Words>
  <Characters>7329</Characters>
  <Application>Microsoft Office Word</Application>
  <DocSecurity>0</DocSecurity>
  <Lines>61</Lines>
  <Paragraphs>17</Paragraphs>
  <ScaleCrop>false</ScaleCrop>
  <Company/>
  <LinksUpToDate>false</LinksUpToDate>
  <CharactersWithSpaces>8597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Алевтина Быковская</dc:creator>
  <cp:keywords/>
  <dc:description/>
  <cp:lastModifiedBy>Алевтина Быковская</cp:lastModifiedBy>
  <cp:revision>2</cp:revision>
  <dcterms:created xsi:type="dcterms:W3CDTF">2022-03-18T07:39:00Z</dcterms:created>
  <dcterms:modified xsi:type="dcterms:W3CDTF">2022-03-18T07:50:00Z</dcterms:modified>
</cp:coreProperties>
</file>